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2A" w:rsidRPr="008D6B2A" w:rsidRDefault="007174EF" w:rsidP="00F1302D">
      <w:pPr>
        <w:pStyle w:val="p"/>
        <w:shd w:val="clear" w:color="auto" w:fill="FFFFFF"/>
        <w:spacing w:before="0" w:beforeAutospacing="0" w:after="0" w:afterAutospacing="0" w:line="432" w:lineRule="atLeast"/>
        <w:jc w:val="center"/>
        <w:rPr>
          <w:rStyle w:val="a3"/>
          <w:rFonts w:ascii="黑体" w:eastAsia="黑体" w:hAnsi="仿宋"/>
          <w:b w:val="0"/>
          <w:color w:val="212121"/>
          <w:sz w:val="44"/>
          <w:szCs w:val="44"/>
        </w:rPr>
      </w:pPr>
      <w:r w:rsidRPr="008D6B2A">
        <w:rPr>
          <w:rStyle w:val="a3"/>
          <w:rFonts w:ascii="黑体" w:eastAsia="黑体" w:hAnsi="仿宋" w:hint="eastAsia"/>
          <w:b w:val="0"/>
          <w:color w:val="212121"/>
          <w:sz w:val="44"/>
          <w:szCs w:val="44"/>
        </w:rPr>
        <w:t>广东建设</w:t>
      </w:r>
      <w:r w:rsidR="00F1302D" w:rsidRPr="008D6B2A">
        <w:rPr>
          <w:rStyle w:val="a3"/>
          <w:rFonts w:ascii="黑体" w:eastAsia="黑体" w:hAnsi="仿宋" w:hint="eastAsia"/>
          <w:b w:val="0"/>
          <w:color w:val="212121"/>
          <w:sz w:val="44"/>
          <w:szCs w:val="44"/>
        </w:rPr>
        <w:t>职业技术学院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432" w:lineRule="atLeast"/>
        <w:jc w:val="center"/>
        <w:rPr>
          <w:rFonts w:ascii="黑体" w:eastAsia="黑体"/>
          <w:b/>
          <w:color w:val="212121"/>
          <w:sz w:val="44"/>
          <w:szCs w:val="44"/>
        </w:rPr>
      </w:pPr>
      <w:r w:rsidRPr="008D6B2A">
        <w:rPr>
          <w:rStyle w:val="a3"/>
          <w:rFonts w:ascii="黑体" w:eastAsia="黑体" w:hAnsi="仿宋" w:hint="eastAsia"/>
          <w:b w:val="0"/>
          <w:color w:val="212121"/>
          <w:sz w:val="44"/>
          <w:szCs w:val="44"/>
        </w:rPr>
        <w:t>20</w:t>
      </w:r>
      <w:r w:rsidR="007174EF" w:rsidRPr="008D6B2A">
        <w:rPr>
          <w:rStyle w:val="a3"/>
          <w:rFonts w:ascii="黑体" w:eastAsia="黑体" w:hAnsi="仿宋" w:hint="eastAsia"/>
          <w:b w:val="0"/>
          <w:color w:val="212121"/>
          <w:sz w:val="44"/>
          <w:szCs w:val="44"/>
        </w:rPr>
        <w:t>21</w:t>
      </w:r>
      <w:r w:rsidRPr="008D6B2A">
        <w:rPr>
          <w:rStyle w:val="a3"/>
          <w:rFonts w:ascii="黑体" w:eastAsia="黑体" w:hAnsi="仿宋" w:hint="eastAsia"/>
          <w:b w:val="0"/>
          <w:color w:val="212121"/>
          <w:sz w:val="44"/>
          <w:szCs w:val="44"/>
        </w:rPr>
        <w:t>年</w:t>
      </w:r>
      <w:r w:rsidR="008D6B2A" w:rsidRPr="008D6B2A">
        <w:rPr>
          <w:rStyle w:val="a3"/>
          <w:rFonts w:ascii="黑体" w:eastAsia="黑体" w:hAnsi="仿宋" w:hint="eastAsia"/>
          <w:b w:val="0"/>
          <w:color w:val="212121"/>
          <w:sz w:val="44"/>
          <w:szCs w:val="44"/>
        </w:rPr>
        <w:t>高职专业学院自主招生考试大纲</w:t>
      </w:r>
    </w:p>
    <w:p w:rsidR="00F1302D" w:rsidRPr="008D6B2A" w:rsidRDefault="00F1302D" w:rsidP="00F1302D">
      <w:pPr>
        <w:pStyle w:val="p"/>
        <w:shd w:val="clear" w:color="auto" w:fill="FFFFFF"/>
        <w:spacing w:before="0" w:beforeAutospacing="0" w:after="0" w:afterAutospacing="0" w:line="432" w:lineRule="atLeast"/>
        <w:jc w:val="center"/>
        <w:rPr>
          <w:rStyle w:val="a3"/>
          <w:rFonts w:ascii="黑体" w:eastAsia="黑体" w:hAnsi="仿宋"/>
          <w:b w:val="0"/>
          <w:color w:val="212121"/>
          <w:sz w:val="32"/>
          <w:szCs w:val="32"/>
        </w:rPr>
      </w:pPr>
      <w:r w:rsidRPr="008D6B2A">
        <w:rPr>
          <w:rStyle w:val="a3"/>
          <w:rFonts w:ascii="黑体" w:eastAsia="黑体" w:hAnsi="仿宋" w:hint="eastAsia"/>
          <w:b w:val="0"/>
          <w:color w:val="212121"/>
          <w:sz w:val="32"/>
          <w:szCs w:val="32"/>
        </w:rPr>
        <w:t>（</w:t>
      </w:r>
      <w:r w:rsidR="008D6B2A" w:rsidRPr="008D6B2A">
        <w:rPr>
          <w:rStyle w:val="a3"/>
          <w:rFonts w:ascii="黑体" w:eastAsia="黑体" w:hAnsi="仿宋" w:hint="eastAsia"/>
          <w:b w:val="0"/>
          <w:color w:val="212121"/>
          <w:sz w:val="32"/>
          <w:szCs w:val="32"/>
        </w:rPr>
        <w:t>国际经济与贸易专业</w:t>
      </w:r>
      <w:r w:rsidRPr="008D6B2A">
        <w:rPr>
          <w:rStyle w:val="a3"/>
          <w:rFonts w:ascii="黑体" w:eastAsia="黑体" w:hAnsi="仿宋" w:hint="eastAsia"/>
          <w:b w:val="0"/>
          <w:color w:val="212121"/>
          <w:sz w:val="32"/>
          <w:szCs w:val="32"/>
        </w:rPr>
        <w:t>）</w:t>
      </w:r>
    </w:p>
    <w:p w:rsidR="008D6B2A" w:rsidRPr="00CF2545" w:rsidRDefault="008D6B2A" w:rsidP="008D6B2A">
      <w:pPr>
        <w:widowControl/>
        <w:spacing w:line="432" w:lineRule="auto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8D6B2A" w:rsidRPr="00CF2545" w:rsidRDefault="008D6B2A" w:rsidP="00392B07">
      <w:pPr>
        <w:widowControl/>
        <w:spacing w:line="432" w:lineRule="auto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F2545">
        <w:rPr>
          <w:rFonts w:ascii="仿宋_GB2312" w:eastAsia="仿宋_GB2312" w:hAnsi="宋体" w:cs="Times New Roman" w:hint="eastAsia"/>
          <w:sz w:val="32"/>
          <w:szCs w:val="32"/>
        </w:rPr>
        <w:t>总分500分，采用闭卷笔试方式进行，内容包括综合文化知识（200分）、专业综合理论（150分）和职业技能（150分）三部分。</w:t>
      </w:r>
    </w:p>
    <w:p w:rsidR="008D6B2A" w:rsidRPr="00CF2545" w:rsidRDefault="008D6B2A" w:rsidP="008D6B2A">
      <w:pPr>
        <w:widowControl/>
        <w:spacing w:line="432" w:lineRule="auto"/>
        <w:jc w:val="left"/>
        <w:rPr>
          <w:rFonts w:asciiTheme="minorEastAsia" w:hAnsiTheme="minorEastAsia" w:cs="宋体"/>
          <w:bCs/>
          <w:color w:val="000000"/>
          <w:kern w:val="0"/>
          <w:sz w:val="27"/>
        </w:rPr>
      </w:pPr>
    </w:p>
    <w:p w:rsidR="008D6B2A" w:rsidRDefault="008D6B2A" w:rsidP="008D6B2A">
      <w:pPr>
        <w:widowControl/>
        <w:spacing w:line="432" w:lineRule="auto"/>
        <w:jc w:val="center"/>
        <w:rPr>
          <w:rFonts w:ascii="黑体" w:eastAsia="黑体" w:hAnsiTheme="minorEastAsia" w:cs="宋体"/>
          <w:bCs/>
          <w:color w:val="000000"/>
          <w:kern w:val="0"/>
          <w:sz w:val="32"/>
          <w:szCs w:val="32"/>
        </w:rPr>
      </w:pPr>
      <w:r w:rsidRPr="00CF2545">
        <w:rPr>
          <w:rFonts w:ascii="黑体" w:eastAsia="黑体" w:hAnsiTheme="minorEastAsia" w:cs="宋体" w:hint="eastAsia"/>
          <w:bCs/>
          <w:color w:val="000000"/>
          <w:kern w:val="0"/>
          <w:sz w:val="32"/>
          <w:szCs w:val="32"/>
        </w:rPr>
        <w:t>第一部分 综合文化知识</w:t>
      </w:r>
    </w:p>
    <w:p w:rsidR="008D6B2A" w:rsidRPr="00CF2545" w:rsidRDefault="008D6B2A" w:rsidP="008D6B2A">
      <w:pPr>
        <w:widowControl/>
        <w:spacing w:line="432" w:lineRule="auto"/>
        <w:jc w:val="center"/>
        <w:rPr>
          <w:rFonts w:ascii="黑体" w:eastAsia="黑体" w:hAnsiTheme="minorEastAsia" w:cs="宋体"/>
          <w:bCs/>
          <w:color w:val="000000"/>
          <w:kern w:val="0"/>
          <w:sz w:val="32"/>
          <w:szCs w:val="32"/>
        </w:rPr>
      </w:pPr>
    </w:p>
    <w:p w:rsidR="008D6B2A" w:rsidRPr="00CF2545" w:rsidRDefault="008D6B2A" w:rsidP="00392B07">
      <w:pPr>
        <w:widowControl/>
        <w:spacing w:line="432" w:lineRule="auto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F2545">
        <w:rPr>
          <w:rFonts w:ascii="仿宋_GB2312" w:eastAsia="仿宋_GB2312" w:hAnsi="宋体" w:cs="Times New Roman" w:hint="eastAsia"/>
          <w:sz w:val="32"/>
          <w:szCs w:val="32"/>
        </w:rPr>
        <w:t>综合文化知识主要考核考生的基本文化修养、语言表达能力、对自然、科技、文化、社会等领域常识的认知等基本素质。</w:t>
      </w:r>
    </w:p>
    <w:p w:rsidR="008D6B2A" w:rsidRPr="00CF2545" w:rsidRDefault="008D6B2A" w:rsidP="008D6B2A">
      <w:pPr>
        <w:widowControl/>
        <w:spacing w:line="432" w:lineRule="auto"/>
        <w:jc w:val="center"/>
        <w:rPr>
          <w:rFonts w:ascii="宋体" w:eastAsia="宋体" w:hAnsi="宋体" w:cs="宋体"/>
          <w:bCs/>
          <w:color w:val="000000"/>
          <w:kern w:val="0"/>
          <w:sz w:val="27"/>
        </w:rPr>
      </w:pPr>
    </w:p>
    <w:p w:rsidR="008D6B2A" w:rsidRDefault="008D6B2A" w:rsidP="008D6B2A">
      <w:pPr>
        <w:widowControl/>
        <w:spacing w:line="432" w:lineRule="auto"/>
        <w:jc w:val="center"/>
        <w:rPr>
          <w:rFonts w:ascii="黑体" w:eastAsia="黑体" w:hAnsiTheme="minorEastAsia" w:cs="宋体"/>
          <w:bCs/>
          <w:color w:val="000000"/>
          <w:kern w:val="0"/>
          <w:sz w:val="32"/>
          <w:szCs w:val="32"/>
        </w:rPr>
      </w:pPr>
      <w:r w:rsidRPr="00CF2545">
        <w:rPr>
          <w:rFonts w:ascii="黑体" w:eastAsia="黑体" w:hAnsiTheme="minorEastAsia" w:cs="宋体" w:hint="eastAsia"/>
          <w:bCs/>
          <w:color w:val="000000"/>
          <w:kern w:val="0"/>
          <w:sz w:val="32"/>
          <w:szCs w:val="32"/>
        </w:rPr>
        <w:t>第二部分 专业综合理论</w:t>
      </w:r>
    </w:p>
    <w:p w:rsidR="008D6B2A" w:rsidRDefault="008D6B2A" w:rsidP="008D6B2A">
      <w:pPr>
        <w:widowControl/>
        <w:spacing w:line="432" w:lineRule="auto"/>
        <w:jc w:val="center"/>
        <w:rPr>
          <w:rFonts w:ascii="仿宋" w:eastAsia="仿宋" w:hAnsi="仿宋"/>
          <w:color w:val="212121"/>
        </w:rPr>
      </w:pPr>
    </w:p>
    <w:p w:rsidR="008D6B2A" w:rsidRDefault="008D6B2A" w:rsidP="00392B07">
      <w:pPr>
        <w:widowControl/>
        <w:spacing w:line="432" w:lineRule="auto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8D6B2A">
        <w:rPr>
          <w:rFonts w:ascii="仿宋_GB2312" w:eastAsia="仿宋_GB2312" w:hAnsi="宋体" w:cs="Times New Roman" w:hint="eastAsia"/>
          <w:sz w:val="32"/>
          <w:szCs w:val="32"/>
        </w:rPr>
        <w:t>专业综合理论考试采取闭卷、笔试的方式。试卷满分为150分，</w:t>
      </w:r>
      <w:r w:rsidR="00392B07" w:rsidRPr="00392B07">
        <w:rPr>
          <w:rFonts w:ascii="仿宋_GB2312" w:eastAsia="仿宋_GB2312" w:hAnsi="宋体" w:cs="Times New Roman" w:hint="eastAsia"/>
          <w:sz w:val="32"/>
          <w:szCs w:val="32"/>
        </w:rPr>
        <w:t>专业综合理论</w:t>
      </w:r>
      <w:r w:rsidR="00392B07">
        <w:rPr>
          <w:rFonts w:ascii="仿宋_GB2312" w:eastAsia="仿宋_GB2312" w:hAnsi="宋体" w:cs="Times New Roman" w:hint="eastAsia"/>
          <w:sz w:val="32"/>
          <w:szCs w:val="32"/>
        </w:rPr>
        <w:t>考试</w:t>
      </w:r>
      <w:r w:rsidRPr="008D6B2A">
        <w:rPr>
          <w:rFonts w:ascii="仿宋_GB2312" w:eastAsia="仿宋_GB2312" w:hAnsi="宋体" w:cs="Times New Roman" w:hint="eastAsia"/>
          <w:sz w:val="32"/>
          <w:szCs w:val="32"/>
        </w:rPr>
        <w:t>时间为60分钟。理论考试试题类型：单项选择题、多项选择题、判断题、填空题、简答题、论述题和案例分析题。</w:t>
      </w:r>
    </w:p>
    <w:p w:rsidR="008D6B2A" w:rsidRPr="008D6B2A" w:rsidRDefault="008D6B2A" w:rsidP="008D6B2A">
      <w:pPr>
        <w:widowControl/>
        <w:spacing w:line="432" w:lineRule="auto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F1302D" w:rsidRPr="008D6B2A" w:rsidRDefault="00F1302D" w:rsidP="008D6B2A">
      <w:pPr>
        <w:widowControl/>
        <w:shd w:val="clear" w:color="auto" w:fill="FFFFFF"/>
        <w:spacing w:line="560" w:lineRule="exact"/>
        <w:rPr>
          <w:rFonts w:ascii="仿宋_GB2312" w:eastAsia="仿宋_GB2312"/>
          <w:color w:val="212121"/>
          <w:sz w:val="32"/>
          <w:szCs w:val="32"/>
        </w:rPr>
      </w:pPr>
      <w:r w:rsidRPr="008D6B2A">
        <w:rPr>
          <w:rStyle w:val="a3"/>
          <w:rFonts w:ascii="仿宋_GB2312" w:eastAsia="仿宋_GB2312" w:hAnsi="仿宋" w:hint="eastAsia"/>
          <w:color w:val="212121"/>
          <w:sz w:val="32"/>
          <w:szCs w:val="32"/>
        </w:rPr>
        <w:t>知识模块</w:t>
      </w:r>
      <w:proofErr w:type="gramStart"/>
      <w:r w:rsidRPr="008D6B2A">
        <w:rPr>
          <w:rStyle w:val="a3"/>
          <w:rFonts w:ascii="仿宋_GB2312" w:eastAsia="仿宋_GB2312" w:hAnsi="仿宋" w:hint="eastAsia"/>
          <w:color w:val="212121"/>
          <w:sz w:val="32"/>
          <w:szCs w:val="32"/>
        </w:rPr>
        <w:t>一</w:t>
      </w:r>
      <w:proofErr w:type="gramEnd"/>
      <w:r w:rsidRPr="008D6B2A">
        <w:rPr>
          <w:rStyle w:val="a3"/>
          <w:rFonts w:ascii="仿宋_GB2312" w:eastAsia="仿宋_GB2312" w:hAnsi="仿宋" w:hint="eastAsia"/>
          <w:color w:val="212121"/>
          <w:sz w:val="32"/>
          <w:szCs w:val="32"/>
        </w:rPr>
        <w:t>：管理学基础</w:t>
      </w:r>
      <w:r w:rsidR="00750034" w:rsidRPr="008D6B2A">
        <w:rPr>
          <w:rFonts w:ascii="仿宋_GB2312" w:eastAsia="仿宋_GB2312" w:hAnsi="仿宋" w:cs="Times New Roman" w:hint="eastAsia"/>
          <w:b/>
          <w:bCs/>
          <w:color w:val="212121"/>
          <w:kern w:val="0"/>
          <w:sz w:val="32"/>
          <w:szCs w:val="32"/>
        </w:rPr>
        <w:t>（100分）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lastRenderedPageBreak/>
        <w:t>【要求】着重考察考生对于管理基础知识的了解与掌握程度。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【内容】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1.管理的含义和特性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2.管理者的角色和理念、管理者的素质和能力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3.决策的基本内涵，决策的主要分类，决策的基本步骤和决策的基本方法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4.沟通的基本内涵，沟通的基本过程，沟通的基本步骤和基本方法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5.激励的基本内涵，有关激励的基本理论和相关方法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6.计划的基本内涵、计划的主要分类、计划工作的基本步骤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7.组织的基本内涵、组织设计的主要程序、组织结构的主要形式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8.领导的基本内涵、领导的基本权利以及有关领导理论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9.控制的基本内涵、控制的基本类型以及控制的主要步骤</w:t>
      </w:r>
    </w:p>
    <w:p w:rsidR="00F1302D" w:rsidRPr="008D6B2A" w:rsidRDefault="00F1302D" w:rsidP="008D6B2A">
      <w:pPr>
        <w:widowControl/>
        <w:shd w:val="clear" w:color="auto" w:fill="FFFFFF"/>
        <w:spacing w:line="560" w:lineRule="exact"/>
        <w:rPr>
          <w:rStyle w:val="a3"/>
          <w:rFonts w:ascii="仿宋_GB2312" w:eastAsia="仿宋_GB2312" w:hAnsi="仿宋"/>
          <w:sz w:val="32"/>
          <w:szCs w:val="32"/>
        </w:rPr>
      </w:pPr>
      <w:r w:rsidRPr="008D6B2A">
        <w:rPr>
          <w:rStyle w:val="a3"/>
          <w:rFonts w:ascii="仿宋_GB2312" w:eastAsia="仿宋_GB2312" w:hAnsi="仿宋" w:hint="eastAsia"/>
          <w:color w:val="212121"/>
          <w:sz w:val="32"/>
          <w:szCs w:val="32"/>
        </w:rPr>
        <w:t>知识模块二：市场营销基础</w:t>
      </w:r>
      <w:r w:rsidR="00750034" w:rsidRPr="008D6B2A">
        <w:rPr>
          <w:rStyle w:val="a3"/>
          <w:rFonts w:ascii="仿宋_GB2312" w:eastAsia="仿宋_GB2312" w:hint="eastAsia"/>
          <w:b w:val="0"/>
          <w:bCs w:val="0"/>
          <w:sz w:val="32"/>
          <w:szCs w:val="32"/>
        </w:rPr>
        <w:t>（50分）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【要求】掌握市场营销基础知识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【内容】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1.市场营销环境分析，宏观环境和微观环境具体包括哪些内容。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2.市场营销战略，特别是STP战略的具体内涵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3.产品组合策略，产品线，产品生命周期、产品组合策略等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lastRenderedPageBreak/>
        <w:t>4.价格组合策略，影响定价的因素，定价的方法，定价的基本策略</w:t>
      </w:r>
    </w:p>
    <w:p w:rsidR="00F1302D" w:rsidRPr="008D6B2A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5.渠道组合策略，渠道的类别，影响企业选择渠道的因素</w:t>
      </w:r>
    </w:p>
    <w:p w:rsidR="00F1302D" w:rsidRDefault="00F1302D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6.促销组合策略，促销的内涵、类型，以及影响企业选择促销组合的因素</w:t>
      </w:r>
    </w:p>
    <w:p w:rsidR="008D6B2A" w:rsidRPr="008D6B2A" w:rsidRDefault="008D6B2A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</w:p>
    <w:p w:rsidR="008D6B2A" w:rsidRDefault="008D6B2A" w:rsidP="008D6B2A">
      <w:pPr>
        <w:widowControl/>
        <w:shd w:val="clear" w:color="auto" w:fill="FFFFFF"/>
        <w:spacing w:line="315" w:lineRule="atLeast"/>
        <w:jc w:val="center"/>
        <w:rPr>
          <w:rFonts w:ascii="黑体" w:eastAsia="黑体" w:hAnsiTheme="minorEastAsia" w:cs="宋体"/>
          <w:bCs/>
          <w:color w:val="000000"/>
          <w:kern w:val="0"/>
          <w:sz w:val="32"/>
          <w:szCs w:val="32"/>
        </w:rPr>
      </w:pPr>
      <w:r w:rsidRPr="00CF2545">
        <w:rPr>
          <w:rFonts w:ascii="黑体" w:eastAsia="黑体" w:hAnsiTheme="minorEastAsia" w:cs="宋体" w:hint="eastAsia"/>
          <w:bCs/>
          <w:color w:val="000000"/>
          <w:kern w:val="0"/>
          <w:sz w:val="32"/>
          <w:szCs w:val="32"/>
        </w:rPr>
        <w:t>第三部分 职业技能</w:t>
      </w:r>
    </w:p>
    <w:p w:rsidR="008D6B2A" w:rsidRDefault="008D6B2A" w:rsidP="008D6B2A">
      <w:pPr>
        <w:widowControl/>
        <w:shd w:val="clear" w:color="auto" w:fill="FFFFFF"/>
        <w:spacing w:line="315" w:lineRule="atLeast"/>
        <w:jc w:val="left"/>
        <w:rPr>
          <w:rFonts w:ascii="黑体" w:eastAsia="黑体" w:hAnsiTheme="minorEastAsia" w:cs="宋体"/>
          <w:bCs/>
          <w:color w:val="000000"/>
          <w:kern w:val="0"/>
          <w:sz w:val="32"/>
          <w:szCs w:val="32"/>
        </w:rPr>
      </w:pPr>
    </w:p>
    <w:p w:rsidR="008D6B2A" w:rsidRDefault="008D6B2A" w:rsidP="008D6B2A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/>
          <w:color w:val="212121"/>
          <w:kern w:val="0"/>
          <w:sz w:val="32"/>
          <w:szCs w:val="32"/>
        </w:rPr>
      </w:pPr>
      <w:r w:rsidRPr="008D6B2A">
        <w:rPr>
          <w:rFonts w:ascii="仿宋_GB2312" w:eastAsia="仿宋_GB2312" w:hAnsi="仿宋" w:cs="宋体" w:hint="eastAsia"/>
          <w:color w:val="212121"/>
          <w:kern w:val="0"/>
          <w:sz w:val="32"/>
          <w:szCs w:val="32"/>
        </w:rPr>
        <w:t>职业技能考试形式采取闭卷、笔试的方式。试卷满分为150分，</w:t>
      </w:r>
      <w:r w:rsidR="00392B07" w:rsidRPr="00392B07">
        <w:rPr>
          <w:rFonts w:ascii="仿宋_GB2312" w:eastAsia="仿宋_GB2312" w:hAnsi="仿宋" w:cs="宋体" w:hint="eastAsia"/>
          <w:color w:val="212121"/>
          <w:kern w:val="0"/>
          <w:sz w:val="32"/>
          <w:szCs w:val="32"/>
        </w:rPr>
        <w:t>职业技能</w:t>
      </w:r>
      <w:r w:rsidR="00392B07">
        <w:rPr>
          <w:rFonts w:ascii="仿宋_GB2312" w:eastAsia="仿宋_GB2312" w:hAnsi="仿宋" w:cs="宋体" w:hint="eastAsia"/>
          <w:color w:val="212121"/>
          <w:kern w:val="0"/>
          <w:sz w:val="32"/>
          <w:szCs w:val="32"/>
        </w:rPr>
        <w:t>考试</w:t>
      </w:r>
      <w:r w:rsidRPr="008D6B2A">
        <w:rPr>
          <w:rFonts w:ascii="仿宋_GB2312" w:eastAsia="仿宋_GB2312" w:hAnsi="仿宋" w:cs="宋体" w:hint="eastAsia"/>
          <w:color w:val="212121"/>
          <w:kern w:val="0"/>
          <w:sz w:val="32"/>
          <w:szCs w:val="32"/>
        </w:rPr>
        <w:t>时间为60分钟。理论考试试题类型：单项选择题、多项选择题、判断题、简答题、论述题、案例分析题和计算题。</w:t>
      </w:r>
    </w:p>
    <w:p w:rsidR="008D6B2A" w:rsidRPr="008D6B2A" w:rsidRDefault="008D6B2A" w:rsidP="008D6B2A">
      <w:pPr>
        <w:widowControl/>
        <w:shd w:val="clear" w:color="auto" w:fill="FFFFFF"/>
        <w:spacing w:line="315" w:lineRule="atLeast"/>
        <w:jc w:val="left"/>
        <w:rPr>
          <w:rFonts w:ascii="仿宋_GB2312" w:eastAsia="仿宋_GB2312" w:hAnsi="仿宋" w:cs="宋体"/>
          <w:color w:val="212121"/>
          <w:kern w:val="0"/>
          <w:sz w:val="32"/>
          <w:szCs w:val="32"/>
        </w:rPr>
      </w:pPr>
    </w:p>
    <w:p w:rsidR="00750034" w:rsidRPr="008D6B2A" w:rsidRDefault="00750034" w:rsidP="008D6B2A">
      <w:pPr>
        <w:widowControl/>
        <w:shd w:val="clear" w:color="auto" w:fill="FFFFFF"/>
        <w:spacing w:line="560" w:lineRule="exact"/>
        <w:rPr>
          <w:rStyle w:val="a3"/>
          <w:rFonts w:ascii="仿宋_GB2312" w:eastAsia="仿宋_GB2312" w:hAnsi="仿宋"/>
          <w:sz w:val="32"/>
          <w:szCs w:val="32"/>
        </w:rPr>
      </w:pPr>
      <w:r w:rsidRPr="008D6B2A">
        <w:rPr>
          <w:rStyle w:val="a3"/>
          <w:rFonts w:ascii="仿宋_GB2312" w:eastAsia="仿宋_GB2312" w:hint="eastAsia"/>
          <w:bCs w:val="0"/>
          <w:sz w:val="32"/>
          <w:szCs w:val="32"/>
        </w:rPr>
        <w:t>知识模块</w:t>
      </w:r>
      <w:proofErr w:type="gramStart"/>
      <w:r w:rsidRPr="008D6B2A">
        <w:rPr>
          <w:rStyle w:val="a3"/>
          <w:rFonts w:ascii="仿宋_GB2312" w:eastAsia="仿宋_GB2312" w:hint="eastAsia"/>
          <w:bCs w:val="0"/>
          <w:sz w:val="32"/>
          <w:szCs w:val="32"/>
        </w:rPr>
        <w:t>一</w:t>
      </w:r>
      <w:proofErr w:type="gramEnd"/>
      <w:r w:rsidRPr="008D6B2A">
        <w:rPr>
          <w:rStyle w:val="a3"/>
          <w:rFonts w:ascii="仿宋_GB2312" w:eastAsia="仿宋_GB2312" w:hint="eastAsia"/>
          <w:bCs w:val="0"/>
          <w:sz w:val="32"/>
          <w:szCs w:val="32"/>
        </w:rPr>
        <w:t>：计算机与互联网基础知识（50分）</w:t>
      </w:r>
    </w:p>
    <w:p w:rsidR="00750034" w:rsidRPr="008D6B2A" w:rsidRDefault="00750034" w:rsidP="008D6B2A">
      <w:pPr>
        <w:widowControl/>
        <w:shd w:val="clear" w:color="auto" w:fill="FFFFFF"/>
        <w:spacing w:line="560" w:lineRule="exact"/>
        <w:rPr>
          <w:rFonts w:ascii="仿宋_GB2312" w:eastAsia="仿宋_GB2312" w:hAnsi="Times New Roman" w:cs="Times New Roman"/>
          <w:color w:val="212121"/>
          <w:kern w:val="0"/>
          <w:sz w:val="32"/>
          <w:szCs w:val="32"/>
        </w:rPr>
      </w:pPr>
      <w:r w:rsidRPr="008D6B2A">
        <w:rPr>
          <w:rFonts w:ascii="仿宋_GB2312" w:eastAsia="仿宋_GB2312" w:hAnsi="仿宋" w:cs="Times New Roman" w:hint="eastAsia"/>
          <w:color w:val="212121"/>
          <w:kern w:val="0"/>
          <w:sz w:val="32"/>
          <w:szCs w:val="32"/>
        </w:rPr>
        <w:t>【要求】掌握计算机软硬件和互联网基本知识</w:t>
      </w:r>
    </w:p>
    <w:p w:rsidR="00750034" w:rsidRPr="008D6B2A" w:rsidRDefault="00750034" w:rsidP="008D6B2A">
      <w:pPr>
        <w:widowControl/>
        <w:shd w:val="clear" w:color="auto" w:fill="FFFFFF"/>
        <w:spacing w:line="560" w:lineRule="exact"/>
        <w:rPr>
          <w:rFonts w:ascii="仿宋_GB2312" w:eastAsia="仿宋_GB2312" w:hAnsi="Times New Roman" w:cs="Times New Roman"/>
          <w:color w:val="212121"/>
          <w:kern w:val="0"/>
          <w:sz w:val="32"/>
          <w:szCs w:val="32"/>
        </w:rPr>
      </w:pPr>
      <w:r w:rsidRPr="008D6B2A">
        <w:rPr>
          <w:rFonts w:ascii="仿宋_GB2312" w:eastAsia="仿宋_GB2312" w:hAnsi="仿宋" w:cs="Times New Roman" w:hint="eastAsia"/>
          <w:color w:val="212121"/>
          <w:kern w:val="0"/>
          <w:sz w:val="32"/>
          <w:szCs w:val="32"/>
        </w:rPr>
        <w:t>【内容】</w:t>
      </w:r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1.掌握计算机硬件知识。了解计算机硬件组成，掌握计算机的主要部件及技术指标。</w:t>
      </w:r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2.掌握计算机软件知识。了解计算机软件组成，掌握常见的操作系统及其作用，掌握常见的应用软件及其作用。</w:t>
      </w:r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3.掌握互联网基础知识。了解互联网的起源和发展，互联网的特点，互联网在中国的发展状况，掌握TCP/IP协议域名及常见的互联网接入方法。</w:t>
      </w:r>
    </w:p>
    <w:p w:rsidR="00750034" w:rsidRPr="008D6B2A" w:rsidRDefault="00750034" w:rsidP="008D6B2A">
      <w:pPr>
        <w:widowControl/>
        <w:shd w:val="clear" w:color="auto" w:fill="FFFFFF"/>
        <w:spacing w:line="560" w:lineRule="exact"/>
        <w:rPr>
          <w:rStyle w:val="a3"/>
          <w:rFonts w:ascii="仿宋_GB2312" w:eastAsia="仿宋_GB2312" w:hAnsi="仿宋"/>
          <w:sz w:val="32"/>
          <w:szCs w:val="32"/>
        </w:rPr>
      </w:pPr>
      <w:r w:rsidRPr="008D6B2A">
        <w:rPr>
          <w:rStyle w:val="a3"/>
          <w:rFonts w:ascii="仿宋_GB2312" w:eastAsia="仿宋_GB2312" w:hint="eastAsia"/>
          <w:bCs w:val="0"/>
          <w:sz w:val="32"/>
          <w:szCs w:val="32"/>
        </w:rPr>
        <w:lastRenderedPageBreak/>
        <w:t>知识模块二：电子商务基础知识（50分）</w:t>
      </w:r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【要求】掌握电子商务基础知识</w:t>
      </w:r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【内容】</w:t>
      </w:r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1.掌握电子商务的概念。理解电子商务的定义、特点和影响，掌握电子商务的分类。</w:t>
      </w:r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2.掌握电子商务的组成。理解电子商务系统的框架结构和基本组成。</w:t>
      </w:r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3.掌握电子商务的应有模式。掌握企业对个人，企业对企业的电子商务模式。</w:t>
      </w:r>
    </w:p>
    <w:p w:rsidR="00750034" w:rsidRPr="00392B07" w:rsidRDefault="00750034" w:rsidP="008D6B2A">
      <w:pPr>
        <w:widowControl/>
        <w:shd w:val="clear" w:color="auto" w:fill="FFFFFF"/>
        <w:spacing w:line="560" w:lineRule="exact"/>
        <w:rPr>
          <w:rStyle w:val="a3"/>
          <w:rFonts w:ascii="仿宋_GB2312" w:eastAsia="仿宋_GB2312"/>
          <w:bCs w:val="0"/>
          <w:sz w:val="32"/>
          <w:szCs w:val="32"/>
        </w:rPr>
      </w:pPr>
      <w:r w:rsidRPr="00392B07">
        <w:rPr>
          <w:rStyle w:val="a3"/>
          <w:rFonts w:ascii="仿宋_GB2312" w:eastAsia="仿宋_GB2312" w:hint="eastAsia"/>
          <w:bCs w:val="0"/>
          <w:sz w:val="32"/>
          <w:szCs w:val="32"/>
        </w:rPr>
        <w:t>知识模块三：网络营销基础知识（30分）</w:t>
      </w:r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【要求】掌握网络营销的基本知识</w:t>
      </w:r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【内容】</w:t>
      </w:r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1.掌握网络营销的理论知识。理解网络营销的概念和特点，掌握网络营销的内容和策略。</w:t>
      </w:r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2.掌握网络营销的手段和方法。掌握至少5种常见网络营销手段和方法。</w:t>
      </w:r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3.掌握网络促销的基础知识。掌握网络促销的概念、特点和作用，掌握网站的推广方法。</w:t>
      </w:r>
    </w:p>
    <w:p w:rsidR="00750034" w:rsidRPr="00392B07" w:rsidRDefault="00750034" w:rsidP="008D6B2A">
      <w:pPr>
        <w:widowControl/>
        <w:shd w:val="clear" w:color="auto" w:fill="FFFFFF"/>
        <w:spacing w:line="560" w:lineRule="exact"/>
        <w:rPr>
          <w:rStyle w:val="a3"/>
          <w:rFonts w:ascii="仿宋_GB2312" w:eastAsia="仿宋_GB2312"/>
          <w:bCs w:val="0"/>
          <w:sz w:val="32"/>
          <w:szCs w:val="32"/>
        </w:rPr>
      </w:pPr>
      <w:r w:rsidRPr="00392B07">
        <w:rPr>
          <w:rStyle w:val="a3"/>
          <w:rFonts w:ascii="仿宋_GB2312" w:eastAsia="仿宋_GB2312" w:hint="eastAsia"/>
          <w:bCs w:val="0"/>
          <w:sz w:val="32"/>
          <w:szCs w:val="32"/>
        </w:rPr>
        <w:t>知识模块四：物流基础知识（20分）</w:t>
      </w:r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【要求】掌握物流基础知识</w:t>
      </w:r>
      <w:bookmarkStart w:id="0" w:name="_GoBack"/>
      <w:bookmarkEnd w:id="0"/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【内容】</w:t>
      </w:r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1.掌握物流的基本知识。理解物流的定义，掌握物流活动要素，物流、商流和流通的关系，了解第三方物流和物流的发展。</w:t>
      </w:r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lastRenderedPageBreak/>
        <w:t>2.掌握物流与电子商务的关系。理解物流在电子商务中的重要作用，了解物流在电商发展过程中的趋势。</w:t>
      </w:r>
    </w:p>
    <w:p w:rsidR="00750034" w:rsidRPr="008D6B2A" w:rsidRDefault="00750034" w:rsidP="008D6B2A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212121"/>
          <w:sz w:val="32"/>
          <w:szCs w:val="32"/>
        </w:rPr>
      </w:pPr>
      <w:r w:rsidRPr="008D6B2A">
        <w:rPr>
          <w:rFonts w:ascii="仿宋_GB2312" w:eastAsia="仿宋_GB2312" w:hAnsi="仿宋" w:hint="eastAsia"/>
          <w:color w:val="212121"/>
          <w:sz w:val="32"/>
          <w:szCs w:val="32"/>
        </w:rPr>
        <w:t>3.掌握企业物流的基本知识。掌握生产企业物流和商业企业物流的基本知识。</w:t>
      </w:r>
    </w:p>
    <w:p w:rsidR="008D6B2A" w:rsidRDefault="008D6B2A" w:rsidP="008D6B2A">
      <w:pPr>
        <w:pStyle w:val="p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color w:val="212121"/>
        </w:rPr>
      </w:pPr>
    </w:p>
    <w:p w:rsidR="007950C8" w:rsidRDefault="008D6B2A" w:rsidP="008D6B2A">
      <w:pPr>
        <w:pStyle w:val="p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color w:val="212121"/>
        </w:rPr>
      </w:pPr>
      <w:r>
        <w:rPr>
          <w:rFonts w:ascii="仿宋" w:eastAsia="仿宋" w:hAnsi="仿宋"/>
          <w:color w:val="212121"/>
        </w:rPr>
        <w:t xml:space="preserve"> </w:t>
      </w:r>
    </w:p>
    <w:p w:rsidR="00F1302D" w:rsidRPr="00750034" w:rsidRDefault="00F1302D" w:rsidP="008D6B2A">
      <w:pPr>
        <w:pStyle w:val="p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rFonts w:ascii="仿宋" w:eastAsia="仿宋" w:hAnsi="仿宋"/>
          <w:sz w:val="32"/>
          <w:szCs w:val="32"/>
        </w:rPr>
      </w:pPr>
      <w:r w:rsidRPr="00750034">
        <w:rPr>
          <w:rStyle w:val="a3"/>
          <w:rFonts w:ascii="仿宋" w:eastAsia="仿宋" w:hAnsi="仿宋" w:hint="eastAsia"/>
          <w:color w:val="212121"/>
          <w:sz w:val="32"/>
          <w:szCs w:val="32"/>
        </w:rPr>
        <w:t>参考书目</w:t>
      </w:r>
    </w:p>
    <w:p w:rsidR="00F1302D" w:rsidRPr="00750034" w:rsidRDefault="00F1302D" w:rsidP="00750034">
      <w:pPr>
        <w:pStyle w:val="p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212121"/>
        </w:rPr>
      </w:pPr>
      <w:r>
        <w:rPr>
          <w:rFonts w:ascii="仿宋" w:eastAsia="仿宋" w:hAnsi="仿宋" w:hint="eastAsia"/>
          <w:color w:val="212121"/>
        </w:rPr>
        <w:t>1、《管理学基础》，徐洪灿</w:t>
      </w:r>
      <w:r w:rsidR="00990F52">
        <w:rPr>
          <w:rFonts w:ascii="仿宋" w:eastAsia="仿宋" w:hAnsi="仿宋" w:hint="eastAsia"/>
          <w:color w:val="212121"/>
        </w:rPr>
        <w:t>主编</w:t>
      </w:r>
      <w:r>
        <w:rPr>
          <w:rFonts w:ascii="仿宋" w:eastAsia="仿宋" w:hAnsi="仿宋" w:hint="eastAsia"/>
          <w:color w:val="212121"/>
        </w:rPr>
        <w:t>，中国人民大学出版社，中等职业教育通用管理基础教材，ISBN：9787300143361</w:t>
      </w:r>
    </w:p>
    <w:p w:rsidR="00F1302D" w:rsidRPr="00750034" w:rsidRDefault="00F1302D" w:rsidP="00750034">
      <w:pPr>
        <w:pStyle w:val="p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color w:val="212121"/>
        </w:rPr>
      </w:pPr>
      <w:r>
        <w:rPr>
          <w:rFonts w:ascii="仿宋" w:eastAsia="仿宋" w:hAnsi="仿宋" w:hint="eastAsia"/>
          <w:color w:val="212121"/>
        </w:rPr>
        <w:t>2、《市场营销基础》（第三版），孙天福</w:t>
      </w:r>
      <w:r w:rsidR="00990F52">
        <w:rPr>
          <w:rFonts w:ascii="仿宋" w:eastAsia="仿宋" w:hAnsi="仿宋" w:hint="eastAsia"/>
          <w:color w:val="212121"/>
        </w:rPr>
        <w:t>主编</w:t>
      </w:r>
      <w:r>
        <w:rPr>
          <w:rFonts w:ascii="仿宋" w:eastAsia="仿宋" w:hAnsi="仿宋" w:hint="eastAsia"/>
          <w:color w:val="212121"/>
        </w:rPr>
        <w:t>，华东师范大学出版社，中等职业学校商贸、财经专业教学用书，ISBN：9787561745946</w:t>
      </w:r>
    </w:p>
    <w:p w:rsidR="00F1302D" w:rsidRPr="00990F52" w:rsidRDefault="00750034" w:rsidP="00990F52">
      <w:pPr>
        <w:pStyle w:val="p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 w:rsidRPr="00750034">
        <w:rPr>
          <w:rFonts w:ascii="仿宋" w:eastAsia="仿宋" w:hAnsi="仿宋" w:hint="eastAsia"/>
          <w:color w:val="212121"/>
        </w:rPr>
        <w:t>3、《电子商务基础》，</w:t>
      </w:r>
      <w:r w:rsidR="00990F52" w:rsidRPr="00990F52">
        <w:rPr>
          <w:rFonts w:ascii="仿宋" w:eastAsia="仿宋" w:hAnsi="仿宋" w:hint="eastAsia"/>
          <w:color w:val="212121"/>
        </w:rPr>
        <w:t>薛彦辰</w:t>
      </w:r>
      <w:r w:rsidR="00990F52">
        <w:rPr>
          <w:rFonts w:ascii="仿宋" w:eastAsia="仿宋" w:hAnsi="仿宋" w:hint="eastAsia"/>
          <w:color w:val="212121"/>
        </w:rPr>
        <w:t>、</w:t>
      </w:r>
      <w:r w:rsidR="00990F52" w:rsidRPr="00990F52">
        <w:rPr>
          <w:rFonts w:ascii="仿宋" w:eastAsia="仿宋" w:hAnsi="仿宋"/>
          <w:color w:val="212121"/>
        </w:rPr>
        <w:t>赵静</w:t>
      </w:r>
      <w:r w:rsidRPr="00750034">
        <w:rPr>
          <w:rFonts w:ascii="仿宋" w:eastAsia="仿宋" w:hAnsi="仿宋" w:hint="eastAsia"/>
          <w:color w:val="212121"/>
        </w:rPr>
        <w:t>主编，</w:t>
      </w:r>
      <w:r w:rsidR="00990F52" w:rsidRPr="00990F52">
        <w:rPr>
          <w:rFonts w:ascii="仿宋" w:eastAsia="仿宋" w:hAnsi="仿宋" w:hint="eastAsia"/>
          <w:color w:val="212121"/>
        </w:rPr>
        <w:t>中国劳动社会保障出版社</w:t>
      </w:r>
      <w:r w:rsidR="00990F52">
        <w:rPr>
          <w:rFonts w:ascii="仿宋" w:eastAsia="仿宋" w:hAnsi="仿宋" w:hint="eastAsia"/>
          <w:color w:val="212121"/>
        </w:rPr>
        <w:t>，</w:t>
      </w:r>
      <w:r w:rsidRPr="00750034">
        <w:rPr>
          <w:rFonts w:ascii="仿宋" w:eastAsia="仿宋" w:hAnsi="仿宋" w:hint="eastAsia"/>
          <w:color w:val="212121"/>
        </w:rPr>
        <w:t>201</w:t>
      </w:r>
      <w:r w:rsidR="00990F52">
        <w:rPr>
          <w:rFonts w:ascii="仿宋" w:eastAsia="仿宋" w:hAnsi="仿宋" w:hint="eastAsia"/>
          <w:color w:val="212121"/>
        </w:rPr>
        <w:t>6</w:t>
      </w:r>
      <w:r w:rsidRPr="00750034">
        <w:rPr>
          <w:rFonts w:ascii="仿宋" w:eastAsia="仿宋" w:hAnsi="仿宋" w:hint="eastAsia"/>
          <w:color w:val="212121"/>
        </w:rPr>
        <w:t>年7月，</w:t>
      </w:r>
      <w:r w:rsidR="00990F52">
        <w:rPr>
          <w:rFonts w:ascii="仿宋" w:eastAsia="仿宋" w:hAnsi="仿宋" w:hint="eastAsia"/>
          <w:color w:val="212121"/>
        </w:rPr>
        <w:t>全国中等职业技术学校商贸类专业通用教材，</w:t>
      </w:r>
      <w:r w:rsidRPr="00750034">
        <w:rPr>
          <w:rFonts w:ascii="仿宋" w:eastAsia="仿宋" w:hAnsi="仿宋" w:hint="eastAsia"/>
          <w:color w:val="212121"/>
        </w:rPr>
        <w:t>ISBN：</w:t>
      </w:r>
      <w:r w:rsidR="00990F52" w:rsidRPr="00990F52">
        <w:rPr>
          <w:rFonts w:ascii="仿宋" w:eastAsia="仿宋" w:hAnsi="仿宋"/>
          <w:color w:val="212121"/>
        </w:rPr>
        <w:t>97875167256</w:t>
      </w:r>
      <w:r w:rsidR="00990F52">
        <w:rPr>
          <w:rFonts w:ascii="仿宋" w:eastAsia="仿宋" w:hAnsi="仿宋" w:hint="eastAsia"/>
          <w:color w:val="212121"/>
        </w:rPr>
        <w:t>。</w:t>
      </w:r>
    </w:p>
    <w:p w:rsidR="00F1302D" w:rsidRDefault="00F1302D"/>
    <w:sectPr w:rsidR="00F13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D4" w:rsidRDefault="000135D4" w:rsidP="008D6B2A">
      <w:r>
        <w:separator/>
      </w:r>
    </w:p>
  </w:endnote>
  <w:endnote w:type="continuationSeparator" w:id="0">
    <w:p w:rsidR="000135D4" w:rsidRDefault="000135D4" w:rsidP="008D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D4" w:rsidRDefault="000135D4" w:rsidP="008D6B2A">
      <w:r>
        <w:separator/>
      </w:r>
    </w:p>
  </w:footnote>
  <w:footnote w:type="continuationSeparator" w:id="0">
    <w:p w:rsidR="000135D4" w:rsidRDefault="000135D4" w:rsidP="008D6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2D"/>
    <w:rsid w:val="000135D4"/>
    <w:rsid w:val="00392B07"/>
    <w:rsid w:val="005F77AC"/>
    <w:rsid w:val="007174EF"/>
    <w:rsid w:val="00750034"/>
    <w:rsid w:val="007950C8"/>
    <w:rsid w:val="007F3E62"/>
    <w:rsid w:val="008D6B2A"/>
    <w:rsid w:val="00990F52"/>
    <w:rsid w:val="00DA0D1A"/>
    <w:rsid w:val="00F1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02D"/>
    <w:rPr>
      <w:b/>
      <w:bCs/>
    </w:rPr>
  </w:style>
  <w:style w:type="paragraph" w:customStyle="1" w:styleId="p">
    <w:name w:val="p"/>
    <w:basedOn w:val="a"/>
    <w:rsid w:val="00F13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D6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6B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6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6B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02D"/>
    <w:rPr>
      <w:b/>
      <w:bCs/>
    </w:rPr>
  </w:style>
  <w:style w:type="paragraph" w:customStyle="1" w:styleId="p">
    <w:name w:val="p"/>
    <w:basedOn w:val="a"/>
    <w:rsid w:val="00F13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D6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6B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6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6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7</cp:revision>
  <dcterms:created xsi:type="dcterms:W3CDTF">2021-05-06T13:05:00Z</dcterms:created>
  <dcterms:modified xsi:type="dcterms:W3CDTF">2021-05-07T02:10:00Z</dcterms:modified>
</cp:coreProperties>
</file>